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C7D7" w14:textId="5E40A98A" w:rsidR="00B34BD8" w:rsidRPr="00E65C11" w:rsidRDefault="00BE23B8" w:rsidP="000742A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1B502D9" wp14:editId="655D249C">
            <wp:extent cx="3009900" cy="1765300"/>
            <wp:effectExtent l="0" t="0" r="0" b="635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C214" w14:textId="3F194304" w:rsidR="00E65C11" w:rsidRPr="00E65C11" w:rsidRDefault="00B34BD8" w:rsidP="000742AC">
      <w:pPr>
        <w:jc w:val="center"/>
        <w:rPr>
          <w:b/>
          <w:sz w:val="56"/>
          <w:szCs w:val="56"/>
        </w:rPr>
      </w:pPr>
      <w:r w:rsidRPr="00E65C11">
        <w:rPr>
          <w:b/>
          <w:sz w:val="36"/>
          <w:szCs w:val="36"/>
        </w:rPr>
        <w:t>Tauchtag</w:t>
      </w:r>
      <w:r w:rsidR="00453007" w:rsidRPr="00E65C11">
        <w:rPr>
          <w:b/>
          <w:sz w:val="36"/>
          <w:szCs w:val="36"/>
        </w:rPr>
        <w:t xml:space="preserve"> </w:t>
      </w:r>
      <w:r w:rsidR="000742AC" w:rsidRPr="00E65C11">
        <w:rPr>
          <w:b/>
          <w:sz w:val="36"/>
          <w:szCs w:val="36"/>
        </w:rPr>
        <w:t>des T</w:t>
      </w:r>
      <w:r w:rsidR="00522680">
        <w:rPr>
          <w:b/>
          <w:sz w:val="36"/>
          <w:szCs w:val="36"/>
        </w:rPr>
        <w:t>auchclub Tiefenrausch</w:t>
      </w:r>
      <w:r w:rsidR="000742AC" w:rsidRPr="00E65C11">
        <w:rPr>
          <w:b/>
          <w:sz w:val="36"/>
          <w:szCs w:val="36"/>
        </w:rPr>
        <w:br/>
      </w:r>
      <w:proofErr w:type="spellStart"/>
      <w:r w:rsidR="00E65C11" w:rsidRPr="00E65C11">
        <w:rPr>
          <w:b/>
          <w:sz w:val="56"/>
          <w:szCs w:val="56"/>
        </w:rPr>
        <w:t>Blindsee</w:t>
      </w:r>
      <w:proofErr w:type="spellEnd"/>
    </w:p>
    <w:p w14:paraId="102E2D71" w14:textId="686AAB16" w:rsidR="00972E37" w:rsidRPr="00E65C11" w:rsidRDefault="006072AC" w:rsidP="000742AC">
      <w:pPr>
        <w:jc w:val="center"/>
        <w:rPr>
          <w:b/>
          <w:sz w:val="36"/>
          <w:szCs w:val="36"/>
        </w:rPr>
      </w:pPr>
      <w:r w:rsidRPr="00E65C11">
        <w:rPr>
          <w:b/>
          <w:sz w:val="36"/>
          <w:szCs w:val="36"/>
        </w:rPr>
        <w:t xml:space="preserve">am </w:t>
      </w:r>
      <w:r w:rsidR="008602A9" w:rsidRPr="00E65C11">
        <w:rPr>
          <w:b/>
          <w:sz w:val="36"/>
          <w:szCs w:val="36"/>
        </w:rPr>
        <w:t xml:space="preserve">Samstag, </w:t>
      </w:r>
      <w:r w:rsidR="00E65C11" w:rsidRPr="00E65C11">
        <w:rPr>
          <w:b/>
          <w:sz w:val="36"/>
          <w:szCs w:val="36"/>
        </w:rPr>
        <w:t>02</w:t>
      </w:r>
      <w:r w:rsidR="008602A9" w:rsidRPr="00E65C11">
        <w:rPr>
          <w:b/>
          <w:sz w:val="36"/>
          <w:szCs w:val="36"/>
        </w:rPr>
        <w:t>.</w:t>
      </w:r>
      <w:r w:rsidR="00E65C11" w:rsidRPr="00E65C11">
        <w:rPr>
          <w:b/>
          <w:sz w:val="36"/>
          <w:szCs w:val="36"/>
        </w:rPr>
        <w:t>10</w:t>
      </w:r>
      <w:r w:rsidR="008602A9" w:rsidRPr="00E65C11">
        <w:rPr>
          <w:b/>
          <w:sz w:val="36"/>
          <w:szCs w:val="36"/>
        </w:rPr>
        <w:t>.202</w:t>
      </w:r>
      <w:r w:rsidR="00E65C11" w:rsidRPr="00E65C11">
        <w:rPr>
          <w:b/>
          <w:sz w:val="36"/>
          <w:szCs w:val="36"/>
        </w:rPr>
        <w:t>1</w:t>
      </w:r>
    </w:p>
    <w:p w14:paraId="56921394" w14:textId="77777777" w:rsidR="002B31F5" w:rsidRPr="00E65C11" w:rsidRDefault="002B31F5" w:rsidP="000742AC">
      <w:pPr>
        <w:jc w:val="center"/>
        <w:rPr>
          <w:b/>
          <w:sz w:val="36"/>
          <w:szCs w:val="36"/>
        </w:rPr>
      </w:pPr>
    </w:p>
    <w:p w14:paraId="3D060934" w14:textId="38941A4C" w:rsidR="005F2FA5" w:rsidRPr="00E65C11" w:rsidRDefault="005F2FA5" w:rsidP="00547A79">
      <w:pPr>
        <w:ind w:left="2120" w:hanging="2120"/>
        <w:rPr>
          <w:sz w:val="28"/>
          <w:szCs w:val="28"/>
        </w:rPr>
      </w:pPr>
      <w:r w:rsidRPr="00E65C11">
        <w:rPr>
          <w:sz w:val="28"/>
          <w:szCs w:val="28"/>
        </w:rPr>
        <w:t>Treffpunkt:</w:t>
      </w:r>
      <w:r w:rsidRPr="00E65C11">
        <w:rPr>
          <w:sz w:val="28"/>
          <w:szCs w:val="28"/>
        </w:rPr>
        <w:tab/>
      </w:r>
      <w:r w:rsidR="00E65C11" w:rsidRPr="00E65C11">
        <w:rPr>
          <w:sz w:val="28"/>
          <w:szCs w:val="28"/>
        </w:rPr>
        <w:tab/>
      </w:r>
      <w:r w:rsidR="00547A79">
        <w:rPr>
          <w:sz w:val="28"/>
          <w:szCs w:val="28"/>
        </w:rPr>
        <w:t>Lermoos, Ducati Kaffee, gegenüber Hotel Moor</w:t>
      </w:r>
      <w:r w:rsidR="00547A79">
        <w:rPr>
          <w:sz w:val="28"/>
          <w:szCs w:val="28"/>
        </w:rPr>
        <w:br/>
        <w:t xml:space="preserve">spätestens 09:30 </w:t>
      </w:r>
    </w:p>
    <w:p w14:paraId="2B9BF412" w14:textId="3882C00E" w:rsidR="006462FC" w:rsidRDefault="005F2FA5" w:rsidP="006462FC">
      <w:pPr>
        <w:ind w:left="2124" w:hanging="2124"/>
        <w:rPr>
          <w:sz w:val="28"/>
          <w:szCs w:val="28"/>
        </w:rPr>
      </w:pPr>
      <w:r w:rsidRPr="00E65C11">
        <w:rPr>
          <w:sz w:val="28"/>
          <w:szCs w:val="28"/>
        </w:rPr>
        <w:t>Abfahrt:</w:t>
      </w:r>
      <w:r w:rsidR="002B31F5" w:rsidRPr="00E65C11">
        <w:rPr>
          <w:sz w:val="28"/>
          <w:szCs w:val="28"/>
        </w:rPr>
        <w:tab/>
      </w:r>
      <w:r w:rsidR="00547A79">
        <w:rPr>
          <w:sz w:val="28"/>
          <w:szCs w:val="28"/>
        </w:rPr>
        <w:t xml:space="preserve">in Vorarlberg wird um </w:t>
      </w:r>
      <w:r w:rsidR="00453007" w:rsidRPr="00E65C11">
        <w:rPr>
          <w:sz w:val="28"/>
          <w:szCs w:val="28"/>
        </w:rPr>
        <w:t>07</w:t>
      </w:r>
      <w:r w:rsidR="009262E4" w:rsidRPr="00E65C11">
        <w:rPr>
          <w:sz w:val="28"/>
          <w:szCs w:val="28"/>
        </w:rPr>
        <w:t>:15</w:t>
      </w:r>
      <w:r w:rsidR="00547A79">
        <w:rPr>
          <w:sz w:val="28"/>
          <w:szCs w:val="28"/>
        </w:rPr>
        <w:t xml:space="preserve"> empfohlen</w:t>
      </w:r>
    </w:p>
    <w:p w14:paraId="356C00D7" w14:textId="7C523276" w:rsidR="00547A79" w:rsidRDefault="00990E34" w:rsidP="00990E34">
      <w:pPr>
        <w:ind w:left="2124" w:hanging="2124"/>
        <w:rPr>
          <w:sz w:val="28"/>
          <w:szCs w:val="28"/>
        </w:rPr>
      </w:pPr>
      <w:r w:rsidRPr="00E65C11">
        <w:rPr>
          <w:sz w:val="28"/>
          <w:szCs w:val="28"/>
        </w:rPr>
        <w:t>Anreise:</w:t>
      </w:r>
      <w:r w:rsidRPr="00E65C11">
        <w:rPr>
          <w:sz w:val="28"/>
          <w:szCs w:val="28"/>
        </w:rPr>
        <w:tab/>
        <w:t xml:space="preserve">Zum </w:t>
      </w:r>
      <w:proofErr w:type="spellStart"/>
      <w:r w:rsidRPr="00E65C11">
        <w:rPr>
          <w:sz w:val="28"/>
          <w:szCs w:val="28"/>
        </w:rPr>
        <w:t>Blindsee</w:t>
      </w:r>
      <w:proofErr w:type="spellEnd"/>
      <w:r w:rsidRPr="00E65C11">
        <w:rPr>
          <w:sz w:val="28"/>
          <w:szCs w:val="28"/>
        </w:rPr>
        <w:t xml:space="preserve"> </w:t>
      </w:r>
      <w:r>
        <w:rPr>
          <w:sz w:val="28"/>
          <w:szCs w:val="28"/>
        </w:rPr>
        <w:t>sind es ca.</w:t>
      </w:r>
      <w:r w:rsidRPr="00E65C11">
        <w:rPr>
          <w:sz w:val="28"/>
          <w:szCs w:val="28"/>
        </w:rPr>
        <w:t xml:space="preserve"> 1</w:t>
      </w:r>
      <w:r>
        <w:rPr>
          <w:sz w:val="28"/>
          <w:szCs w:val="28"/>
        </w:rPr>
        <w:t>43</w:t>
      </w:r>
      <w:r w:rsidRPr="00E65C11">
        <w:rPr>
          <w:sz w:val="28"/>
          <w:szCs w:val="28"/>
        </w:rPr>
        <w:t xml:space="preserve">km, die Fahrzeit beträgt </w:t>
      </w:r>
      <w:r>
        <w:rPr>
          <w:sz w:val="28"/>
          <w:szCs w:val="28"/>
        </w:rPr>
        <w:t xml:space="preserve">ca. </w:t>
      </w:r>
      <w:r w:rsidRPr="00E65C11">
        <w:rPr>
          <w:sz w:val="28"/>
          <w:szCs w:val="28"/>
        </w:rPr>
        <w:t>1 Stunde und 5</w:t>
      </w:r>
      <w:r>
        <w:rPr>
          <w:sz w:val="28"/>
          <w:szCs w:val="28"/>
        </w:rPr>
        <w:t>0</w:t>
      </w:r>
      <w:r w:rsidRPr="00E65C11">
        <w:rPr>
          <w:sz w:val="28"/>
          <w:szCs w:val="28"/>
        </w:rPr>
        <w:t xml:space="preserve"> Minuten. (Fahrgemeinschaften bilden!</w:t>
      </w:r>
      <w:r w:rsidR="00547A79">
        <w:rPr>
          <w:sz w:val="28"/>
          <w:szCs w:val="28"/>
        </w:rPr>
        <w:t>)</w:t>
      </w:r>
      <w:r w:rsidR="00547A79">
        <w:rPr>
          <w:sz w:val="28"/>
          <w:szCs w:val="28"/>
        </w:rPr>
        <w:br/>
        <w:t>Jeder organisiert die Anreise selbst.</w:t>
      </w:r>
    </w:p>
    <w:p w14:paraId="5005156B" w14:textId="77777777" w:rsidR="002E4B67" w:rsidRDefault="00E65C11" w:rsidP="00990E34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Organisation:</w:t>
      </w:r>
      <w:r>
        <w:rPr>
          <w:sz w:val="28"/>
          <w:szCs w:val="28"/>
        </w:rPr>
        <w:tab/>
        <w:t xml:space="preserve">Eine verbindliche Anmeldung ist unbedingt erforderlich, da eine Tauchgenehmigung für </w:t>
      </w:r>
      <w:r w:rsidR="00547A79">
        <w:rPr>
          <w:sz w:val="28"/>
          <w:szCs w:val="28"/>
        </w:rPr>
        <w:t xml:space="preserve">€ </w:t>
      </w:r>
      <w:r>
        <w:rPr>
          <w:sz w:val="28"/>
          <w:szCs w:val="28"/>
        </w:rPr>
        <w:t>18.- gekauft werden muss.</w:t>
      </w:r>
      <w:r w:rsidR="00990E34">
        <w:rPr>
          <w:sz w:val="28"/>
          <w:szCs w:val="28"/>
        </w:rPr>
        <w:t xml:space="preserve"> </w:t>
      </w:r>
      <w:r w:rsidR="00990E34">
        <w:rPr>
          <w:sz w:val="28"/>
          <w:szCs w:val="28"/>
        </w:rPr>
        <w:br/>
      </w:r>
      <w:r w:rsidR="00990E34" w:rsidRPr="00E65C11">
        <w:rPr>
          <w:sz w:val="28"/>
          <w:szCs w:val="28"/>
        </w:rPr>
        <w:t xml:space="preserve">Eine Einfahrt zum </w:t>
      </w:r>
      <w:proofErr w:type="spellStart"/>
      <w:r w:rsidR="00990E34" w:rsidRPr="00E65C11">
        <w:rPr>
          <w:sz w:val="28"/>
          <w:szCs w:val="28"/>
        </w:rPr>
        <w:t>Blindsee</w:t>
      </w:r>
      <w:proofErr w:type="spellEnd"/>
      <w:r w:rsidR="00990E34" w:rsidRPr="00E65C11">
        <w:rPr>
          <w:sz w:val="28"/>
          <w:szCs w:val="28"/>
        </w:rPr>
        <w:t xml:space="preserve"> ist ohne Tauchgenehmigung nicht möglich. Diese holt sich jeder am Tauchtag ab.  Dazu benötigt man ebenfalls dann von allen </w:t>
      </w:r>
      <w:r w:rsidR="00522680" w:rsidRPr="00E65C11">
        <w:rPr>
          <w:sz w:val="28"/>
          <w:szCs w:val="28"/>
        </w:rPr>
        <w:t>Fahrern,</w:t>
      </w:r>
      <w:r w:rsidR="00990E34" w:rsidRPr="00E65C11">
        <w:rPr>
          <w:sz w:val="28"/>
          <w:szCs w:val="28"/>
        </w:rPr>
        <w:t xml:space="preserve"> die bis zum </w:t>
      </w:r>
      <w:proofErr w:type="spellStart"/>
      <w:r w:rsidR="00990E34" w:rsidRPr="00E65C11">
        <w:rPr>
          <w:sz w:val="28"/>
          <w:szCs w:val="28"/>
        </w:rPr>
        <w:t>Blindsee</w:t>
      </w:r>
      <w:proofErr w:type="spellEnd"/>
      <w:r w:rsidR="00990E34" w:rsidRPr="00E65C11">
        <w:rPr>
          <w:sz w:val="28"/>
          <w:szCs w:val="28"/>
        </w:rPr>
        <w:t xml:space="preserve"> fahren möchten, die KFZ-Nummer bei der Abholung der Tauchgenehmigung. Darum bitte unbedingt pünktlich </w:t>
      </w:r>
      <w:r w:rsidR="00990E34">
        <w:rPr>
          <w:sz w:val="28"/>
          <w:szCs w:val="28"/>
        </w:rPr>
        <w:t xml:space="preserve">beim Treffpunkt </w:t>
      </w:r>
      <w:r w:rsidR="00990E34" w:rsidRPr="00E65C11">
        <w:rPr>
          <w:sz w:val="28"/>
          <w:szCs w:val="28"/>
        </w:rPr>
        <w:t>sein</w:t>
      </w:r>
      <w:r w:rsidR="00522680">
        <w:rPr>
          <w:sz w:val="28"/>
          <w:szCs w:val="28"/>
        </w:rPr>
        <w:t>!</w:t>
      </w:r>
    </w:p>
    <w:p w14:paraId="5512B15E" w14:textId="49E419D9" w:rsidR="00990E34" w:rsidRPr="00E65C11" w:rsidRDefault="00547A79" w:rsidP="002E4B67">
      <w:pPr>
        <w:ind w:left="2124"/>
        <w:rPr>
          <w:sz w:val="28"/>
          <w:szCs w:val="28"/>
        </w:rPr>
      </w:pPr>
      <w:r>
        <w:rPr>
          <w:sz w:val="28"/>
          <w:szCs w:val="28"/>
        </w:rPr>
        <w:t>Die COVID Regeln gelten zum jeweiligen Zeitpunkt und müssen eingehalten werden.</w:t>
      </w:r>
    </w:p>
    <w:p w14:paraId="253C764A" w14:textId="4073B533" w:rsidR="00196B88" w:rsidRPr="00E65C11" w:rsidRDefault="000742AC" w:rsidP="002B31F5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sz w:val="28"/>
          <w:szCs w:val="28"/>
        </w:rPr>
      </w:pPr>
      <w:r w:rsidRPr="00E65C11">
        <w:rPr>
          <w:sz w:val="28"/>
          <w:szCs w:val="28"/>
        </w:rPr>
        <w:t>Infrastruktur:</w:t>
      </w:r>
      <w:r w:rsidR="002B31F5" w:rsidRPr="00E65C11">
        <w:rPr>
          <w:sz w:val="28"/>
          <w:szCs w:val="28"/>
        </w:rPr>
        <w:tab/>
      </w:r>
      <w:r w:rsidR="00B36C72" w:rsidRPr="00E65C11">
        <w:rPr>
          <w:sz w:val="28"/>
          <w:szCs w:val="28"/>
        </w:rPr>
        <w:t>Parkplätz</w:t>
      </w:r>
      <w:r w:rsidR="00196B88" w:rsidRPr="00E65C11">
        <w:rPr>
          <w:sz w:val="28"/>
          <w:szCs w:val="28"/>
        </w:rPr>
        <w:t xml:space="preserve">e sind </w:t>
      </w:r>
      <w:r w:rsidR="00990E34">
        <w:rPr>
          <w:sz w:val="28"/>
          <w:szCs w:val="28"/>
        </w:rPr>
        <w:t>genügend</w:t>
      </w:r>
      <w:r w:rsidR="00196B88" w:rsidRPr="00E65C11">
        <w:rPr>
          <w:sz w:val="28"/>
          <w:szCs w:val="28"/>
        </w:rPr>
        <w:t xml:space="preserve"> vorhanden.</w:t>
      </w:r>
    </w:p>
    <w:p w14:paraId="68D1A2CB" w14:textId="56EC295A" w:rsidR="00990E34" w:rsidRDefault="00B36C72" w:rsidP="00BE23B8">
      <w:pPr>
        <w:autoSpaceDE w:val="0"/>
        <w:autoSpaceDN w:val="0"/>
        <w:adjustRightInd w:val="0"/>
        <w:spacing w:after="0" w:line="240" w:lineRule="auto"/>
        <w:ind w:left="2124"/>
        <w:jc w:val="both"/>
        <w:rPr>
          <w:sz w:val="28"/>
          <w:szCs w:val="28"/>
        </w:rPr>
      </w:pPr>
      <w:r w:rsidRPr="00E65C11">
        <w:rPr>
          <w:sz w:val="28"/>
          <w:szCs w:val="28"/>
        </w:rPr>
        <w:t>Leider gibt es</w:t>
      </w:r>
      <w:r w:rsidR="00196B88" w:rsidRPr="00E65C11">
        <w:rPr>
          <w:sz w:val="28"/>
          <w:szCs w:val="28"/>
        </w:rPr>
        <w:t xml:space="preserve"> KEINE </w:t>
      </w:r>
      <w:r w:rsidRPr="00E65C11">
        <w:rPr>
          <w:sz w:val="28"/>
          <w:szCs w:val="28"/>
        </w:rPr>
        <w:t>Toilette und auch grillen ist nicht erlaubt. Eine Verpflegung</w:t>
      </w:r>
      <w:r w:rsidR="000742AC" w:rsidRPr="00E65C11">
        <w:rPr>
          <w:sz w:val="28"/>
          <w:szCs w:val="28"/>
        </w:rPr>
        <w:t xml:space="preserve"> nimmt</w:t>
      </w:r>
      <w:r w:rsidRPr="00E65C11">
        <w:rPr>
          <w:sz w:val="28"/>
          <w:szCs w:val="28"/>
        </w:rPr>
        <w:t xml:space="preserve"> bitte</w:t>
      </w:r>
      <w:r w:rsidR="00196B88" w:rsidRPr="00E65C11">
        <w:rPr>
          <w:sz w:val="28"/>
          <w:szCs w:val="28"/>
        </w:rPr>
        <w:t xml:space="preserve"> jeder selbst mit und a</w:t>
      </w:r>
      <w:r w:rsidRPr="00E65C11">
        <w:rPr>
          <w:sz w:val="28"/>
          <w:szCs w:val="28"/>
        </w:rPr>
        <w:t>chtet bitte darauf</w:t>
      </w:r>
      <w:r w:rsidR="00196B88" w:rsidRPr="00E65C11">
        <w:rPr>
          <w:sz w:val="28"/>
          <w:szCs w:val="28"/>
        </w:rPr>
        <w:t>,</w:t>
      </w:r>
      <w:r w:rsidRPr="00E65C11">
        <w:rPr>
          <w:sz w:val="28"/>
          <w:szCs w:val="28"/>
        </w:rPr>
        <w:t xml:space="preserve"> genügend Wasser zu trinken</w:t>
      </w:r>
    </w:p>
    <w:p w14:paraId="3CFB5802" w14:textId="77777777" w:rsidR="00BE23B8" w:rsidRDefault="00BE23B8" w:rsidP="00BE23B8">
      <w:pPr>
        <w:autoSpaceDE w:val="0"/>
        <w:autoSpaceDN w:val="0"/>
        <w:adjustRightInd w:val="0"/>
        <w:spacing w:after="0" w:line="240" w:lineRule="auto"/>
        <w:ind w:left="2124"/>
        <w:jc w:val="both"/>
        <w:rPr>
          <w:sz w:val="28"/>
          <w:szCs w:val="28"/>
        </w:rPr>
      </w:pPr>
    </w:p>
    <w:p w14:paraId="51CE4622" w14:textId="19D72AE2" w:rsidR="009262E4" w:rsidRPr="00E65C11" w:rsidRDefault="009262E4" w:rsidP="00990E34">
      <w:pPr>
        <w:ind w:left="2127" w:hanging="2125"/>
        <w:rPr>
          <w:sz w:val="28"/>
          <w:szCs w:val="28"/>
        </w:rPr>
      </w:pPr>
      <w:r w:rsidRPr="00E65C11">
        <w:rPr>
          <w:sz w:val="28"/>
          <w:szCs w:val="28"/>
        </w:rPr>
        <w:lastRenderedPageBreak/>
        <w:t>Ausrüstung:</w:t>
      </w:r>
      <w:r w:rsidRPr="00E65C11">
        <w:rPr>
          <w:sz w:val="28"/>
          <w:szCs w:val="28"/>
        </w:rPr>
        <w:tab/>
        <w:t xml:space="preserve">Komplette </w:t>
      </w:r>
      <w:r w:rsidR="00DD78FC" w:rsidRPr="00E65C11">
        <w:rPr>
          <w:sz w:val="28"/>
          <w:szCs w:val="28"/>
        </w:rPr>
        <w:t>Ausrüstung lt. TSVÖ/TCV Empfehlungen.</w:t>
      </w:r>
      <w:r w:rsidR="00DD78FC" w:rsidRPr="00E65C11">
        <w:rPr>
          <w:sz w:val="28"/>
          <w:szCs w:val="28"/>
        </w:rPr>
        <w:br/>
        <w:t xml:space="preserve">Idealerweise wäre aufgrund der eher langen Anreise eine </w:t>
      </w:r>
      <w:r w:rsidR="00BE23B8">
        <w:rPr>
          <w:sz w:val="28"/>
          <w:szCs w:val="28"/>
        </w:rPr>
        <w:br/>
      </w:r>
      <w:r w:rsidR="00DD78FC" w:rsidRPr="00E65C11">
        <w:rPr>
          <w:sz w:val="28"/>
          <w:szCs w:val="28"/>
        </w:rPr>
        <w:t>2. Flasche für eine</w:t>
      </w:r>
      <w:r w:rsidR="000942D4" w:rsidRPr="00E65C11">
        <w:rPr>
          <w:sz w:val="28"/>
          <w:szCs w:val="28"/>
        </w:rPr>
        <w:t>n</w:t>
      </w:r>
      <w:r w:rsidR="00DD78FC" w:rsidRPr="00E65C11">
        <w:rPr>
          <w:sz w:val="28"/>
          <w:szCs w:val="28"/>
        </w:rPr>
        <w:t xml:space="preserve"> 2. TG</w:t>
      </w:r>
      <w:r w:rsidR="00B36C72" w:rsidRPr="00E65C11">
        <w:rPr>
          <w:sz w:val="28"/>
          <w:szCs w:val="28"/>
        </w:rPr>
        <w:t xml:space="preserve"> bzw. 3 TG</w:t>
      </w:r>
      <w:r w:rsidR="00DD78FC" w:rsidRPr="00E65C11">
        <w:rPr>
          <w:sz w:val="28"/>
          <w:szCs w:val="28"/>
        </w:rPr>
        <w:t xml:space="preserve"> mitzunehmen.</w:t>
      </w:r>
      <w:r w:rsidR="00BE23B8">
        <w:rPr>
          <w:sz w:val="28"/>
          <w:szCs w:val="28"/>
        </w:rPr>
        <w:br/>
      </w:r>
      <w:r w:rsidR="00BE23B8" w:rsidRPr="00BE23B8">
        <w:rPr>
          <w:b/>
          <w:bCs/>
          <w:sz w:val="28"/>
          <w:szCs w:val="28"/>
        </w:rPr>
        <w:t xml:space="preserve">Leihausrüstung bitte rechtzeitig bei Josef </w:t>
      </w:r>
      <w:r w:rsidR="00BE23B8" w:rsidRPr="00BE23B8">
        <w:rPr>
          <w:b/>
          <w:bCs/>
          <w:sz w:val="28"/>
          <w:szCs w:val="28"/>
        </w:rPr>
        <w:br/>
        <w:t>(Tel: +43 664 1401074)</w:t>
      </w:r>
      <w:r w:rsidR="00BE23B8" w:rsidRPr="00BE23B8">
        <w:rPr>
          <w:b/>
          <w:bCs/>
        </w:rPr>
        <w:t xml:space="preserve"> </w:t>
      </w:r>
      <w:r w:rsidR="00BE23B8" w:rsidRPr="00BE23B8">
        <w:rPr>
          <w:b/>
          <w:bCs/>
          <w:sz w:val="28"/>
          <w:szCs w:val="28"/>
        </w:rPr>
        <w:t>organisieren</w:t>
      </w:r>
      <w:r w:rsidR="00BE23B8">
        <w:rPr>
          <w:b/>
          <w:bCs/>
          <w:sz w:val="28"/>
          <w:szCs w:val="28"/>
        </w:rPr>
        <w:t>!</w:t>
      </w:r>
    </w:p>
    <w:p w14:paraId="5ACBB697" w14:textId="77777777" w:rsidR="00DD78FC" w:rsidRPr="00E65C11" w:rsidRDefault="006E0F08" w:rsidP="005A1E98">
      <w:pPr>
        <w:spacing w:line="240" w:lineRule="auto"/>
        <w:ind w:left="2126" w:hanging="2126"/>
        <w:jc w:val="both"/>
        <w:rPr>
          <w:sz w:val="28"/>
          <w:szCs w:val="28"/>
        </w:rPr>
      </w:pPr>
      <w:r w:rsidRPr="00E65C11">
        <w:rPr>
          <w:sz w:val="28"/>
          <w:szCs w:val="28"/>
        </w:rPr>
        <w:t>Tauchgänge:</w:t>
      </w:r>
      <w:r w:rsidRPr="00E65C11">
        <w:rPr>
          <w:sz w:val="28"/>
          <w:szCs w:val="28"/>
        </w:rPr>
        <w:tab/>
        <w:t>Die Tauchteams werden von den Teilnehmern selbst gebildet, jeder taucht eigenverantwortlich.</w:t>
      </w:r>
    </w:p>
    <w:p w14:paraId="5428A462" w14:textId="77777777" w:rsidR="00D03D9B" w:rsidRPr="00E65C11" w:rsidRDefault="006462FC" w:rsidP="00874CDF">
      <w:pPr>
        <w:autoSpaceDE w:val="0"/>
        <w:autoSpaceDN w:val="0"/>
        <w:adjustRightInd w:val="0"/>
        <w:spacing w:after="0" w:line="240" w:lineRule="auto"/>
        <w:ind w:left="2130"/>
        <w:rPr>
          <w:rFonts w:ascii="Arial" w:hAnsi="Arial" w:cs="Arial"/>
          <w:sz w:val="24"/>
          <w:szCs w:val="24"/>
        </w:rPr>
      </w:pPr>
      <w:r w:rsidRPr="00E65C11">
        <w:rPr>
          <w:b/>
          <w:sz w:val="28"/>
          <w:szCs w:val="28"/>
        </w:rPr>
        <w:t>ACHTUNG!!</w:t>
      </w:r>
      <w:r w:rsidRPr="00E65C11">
        <w:rPr>
          <w:sz w:val="28"/>
          <w:szCs w:val="28"/>
        </w:rPr>
        <w:br/>
        <w:t xml:space="preserve">Wer noch nie da war: der </w:t>
      </w:r>
      <w:proofErr w:type="spellStart"/>
      <w:r w:rsidR="00B36C72" w:rsidRPr="00E65C11">
        <w:rPr>
          <w:sz w:val="28"/>
          <w:szCs w:val="28"/>
        </w:rPr>
        <w:t>Blinds</w:t>
      </w:r>
      <w:r w:rsidRPr="00E65C11">
        <w:rPr>
          <w:sz w:val="28"/>
          <w:szCs w:val="28"/>
        </w:rPr>
        <w:t>ee</w:t>
      </w:r>
      <w:proofErr w:type="spellEnd"/>
      <w:r w:rsidRPr="00E65C11">
        <w:rPr>
          <w:sz w:val="28"/>
          <w:szCs w:val="28"/>
        </w:rPr>
        <w:t xml:space="preserve"> liegt auf </w:t>
      </w:r>
      <w:r w:rsidR="00B36C72" w:rsidRPr="00E65C11">
        <w:rPr>
          <w:b/>
          <w:sz w:val="28"/>
          <w:szCs w:val="28"/>
        </w:rPr>
        <w:t>1093</w:t>
      </w:r>
      <w:r w:rsidRPr="00E65C11">
        <w:rPr>
          <w:b/>
          <w:sz w:val="28"/>
          <w:szCs w:val="28"/>
        </w:rPr>
        <w:t>m</w:t>
      </w:r>
      <w:r w:rsidRPr="00E65C11">
        <w:rPr>
          <w:sz w:val="28"/>
          <w:szCs w:val="28"/>
        </w:rPr>
        <w:t xml:space="preserve"> über Meer, also gelten die </w:t>
      </w:r>
      <w:r w:rsidRPr="00E65C11">
        <w:rPr>
          <w:b/>
          <w:sz w:val="28"/>
          <w:szCs w:val="28"/>
        </w:rPr>
        <w:t>Bergseetauchregeln</w:t>
      </w:r>
      <w:r w:rsidRPr="00E65C11">
        <w:rPr>
          <w:sz w:val="28"/>
          <w:szCs w:val="28"/>
        </w:rPr>
        <w:t xml:space="preserve">!! </w:t>
      </w:r>
      <w:r w:rsidR="006072AC" w:rsidRPr="00E65C11">
        <w:rPr>
          <w:sz w:val="28"/>
          <w:szCs w:val="28"/>
        </w:rPr>
        <w:br/>
      </w:r>
      <w:r w:rsidRPr="00E65C11">
        <w:rPr>
          <w:sz w:val="28"/>
          <w:szCs w:val="28"/>
        </w:rPr>
        <w:t xml:space="preserve">(Computer </w:t>
      </w:r>
      <w:r w:rsidR="006072AC" w:rsidRPr="00E65C11">
        <w:rPr>
          <w:sz w:val="28"/>
          <w:szCs w:val="28"/>
        </w:rPr>
        <w:t>einstellen</w:t>
      </w:r>
      <w:r w:rsidRPr="00E65C11">
        <w:rPr>
          <w:sz w:val="28"/>
          <w:szCs w:val="28"/>
        </w:rPr>
        <w:t>)</w:t>
      </w:r>
      <w:r w:rsidRPr="00E65C11">
        <w:rPr>
          <w:rFonts w:ascii="Arial" w:hAnsi="Arial" w:cs="Arial"/>
          <w:sz w:val="24"/>
          <w:szCs w:val="24"/>
        </w:rPr>
        <w:t xml:space="preserve"> </w:t>
      </w:r>
    </w:p>
    <w:p w14:paraId="36372229" w14:textId="77777777" w:rsidR="00EC7B43" w:rsidRPr="00E65C11" w:rsidRDefault="00EC7B43" w:rsidP="005A1E98">
      <w:pPr>
        <w:spacing w:line="240" w:lineRule="auto"/>
        <w:ind w:left="2126" w:hanging="2126"/>
        <w:jc w:val="both"/>
        <w:rPr>
          <w:sz w:val="28"/>
          <w:szCs w:val="28"/>
        </w:rPr>
      </w:pPr>
    </w:p>
    <w:p w14:paraId="7C266192" w14:textId="2B7F3D0B" w:rsidR="006E0F08" w:rsidRPr="00E65C11" w:rsidRDefault="006E0F08" w:rsidP="005A1E98">
      <w:pPr>
        <w:spacing w:line="240" w:lineRule="auto"/>
        <w:ind w:left="2126" w:hanging="2126"/>
        <w:jc w:val="both"/>
        <w:rPr>
          <w:sz w:val="28"/>
          <w:szCs w:val="28"/>
        </w:rPr>
      </w:pPr>
      <w:r w:rsidRPr="00E65C11">
        <w:rPr>
          <w:sz w:val="28"/>
          <w:szCs w:val="28"/>
        </w:rPr>
        <w:t>Ablauf:</w:t>
      </w:r>
      <w:r w:rsidRPr="00E65C11">
        <w:rPr>
          <w:sz w:val="28"/>
          <w:szCs w:val="28"/>
        </w:rPr>
        <w:tab/>
      </w:r>
      <w:r w:rsidR="002B31F5" w:rsidRPr="00E65C11">
        <w:rPr>
          <w:sz w:val="28"/>
          <w:szCs w:val="28"/>
        </w:rPr>
        <w:t>N</w:t>
      </w:r>
      <w:r w:rsidRPr="00E65C11">
        <w:rPr>
          <w:sz w:val="28"/>
          <w:szCs w:val="28"/>
        </w:rPr>
        <w:t>ach dem ersten Tauchgang am Vormittag genießen wir zusammen eine schöne entspannte Mittagspause und gehen am Nachmittag den zweiten Tauchgang</w:t>
      </w:r>
      <w:r w:rsidR="00B36C72" w:rsidRPr="00E65C11">
        <w:rPr>
          <w:sz w:val="28"/>
          <w:szCs w:val="28"/>
        </w:rPr>
        <w:t xml:space="preserve"> und wer noch möchte einen dritten Tauchgang an. Die Rückfahrtzeit bitte selbst in Eurer Fahrgemeinschaft bestimmen. Tauchen ist bis 18</w:t>
      </w:r>
      <w:r w:rsidR="00522680">
        <w:rPr>
          <w:sz w:val="28"/>
          <w:szCs w:val="28"/>
        </w:rPr>
        <w:t xml:space="preserve">:00 </w:t>
      </w:r>
      <w:r w:rsidR="00B36C72" w:rsidRPr="00E65C11">
        <w:rPr>
          <w:sz w:val="28"/>
          <w:szCs w:val="28"/>
        </w:rPr>
        <w:t>Uhr erlaubt.</w:t>
      </w:r>
    </w:p>
    <w:p w14:paraId="48CED765" w14:textId="62173374" w:rsidR="002E4B67" w:rsidRPr="00E65C11" w:rsidRDefault="00C52962" w:rsidP="002E4B67">
      <w:pPr>
        <w:ind w:left="2120" w:hanging="2120"/>
        <w:rPr>
          <w:sz w:val="28"/>
          <w:szCs w:val="28"/>
        </w:rPr>
      </w:pPr>
      <w:r w:rsidRPr="00E65C11">
        <w:rPr>
          <w:sz w:val="28"/>
          <w:szCs w:val="28"/>
        </w:rPr>
        <w:t>Anmeldung:</w:t>
      </w:r>
      <w:r w:rsidR="00687908" w:rsidRPr="00E65C11">
        <w:rPr>
          <w:sz w:val="28"/>
          <w:szCs w:val="28"/>
        </w:rPr>
        <w:t xml:space="preserve"> </w:t>
      </w:r>
      <w:r w:rsidR="00687908" w:rsidRPr="00E65C11">
        <w:rPr>
          <w:sz w:val="28"/>
          <w:szCs w:val="28"/>
        </w:rPr>
        <w:tab/>
      </w:r>
      <w:r w:rsidR="00687908" w:rsidRPr="00E65C11">
        <w:rPr>
          <w:sz w:val="28"/>
          <w:szCs w:val="28"/>
          <w:u w:val="single"/>
        </w:rPr>
        <w:t xml:space="preserve">bis spätestens </w:t>
      </w:r>
      <w:r w:rsidR="00990E34">
        <w:rPr>
          <w:sz w:val="28"/>
          <w:szCs w:val="28"/>
          <w:u w:val="single"/>
        </w:rPr>
        <w:t>30.09.21</w:t>
      </w:r>
      <w:r w:rsidR="002E4B67">
        <w:rPr>
          <w:sz w:val="28"/>
          <w:szCs w:val="28"/>
        </w:rPr>
        <w:br/>
        <w:t xml:space="preserve">Bitte schickt die Ausschreibung mit euren Daten (letzte Seite) retour an: </w:t>
      </w:r>
      <w:hyperlink r:id="rId8" w:history="1">
        <w:r w:rsidR="002E4B67" w:rsidRPr="003D1013">
          <w:rPr>
            <w:rStyle w:val="Hyperlink"/>
            <w:sz w:val="28"/>
            <w:szCs w:val="28"/>
          </w:rPr>
          <w:t>p.reinisch@icloud.com</w:t>
        </w:r>
      </w:hyperlink>
    </w:p>
    <w:p w14:paraId="3060CF33" w14:textId="7727C1D4" w:rsidR="00C52962" w:rsidRPr="00E65C11" w:rsidRDefault="001B2295" w:rsidP="00687908">
      <w:pPr>
        <w:ind w:left="2124" w:hanging="2124"/>
        <w:rPr>
          <w:sz w:val="28"/>
          <w:szCs w:val="28"/>
        </w:rPr>
      </w:pPr>
      <w:r w:rsidRPr="00E65C11">
        <w:rPr>
          <w:sz w:val="28"/>
          <w:szCs w:val="28"/>
        </w:rPr>
        <w:t>Noch Fragen</w:t>
      </w:r>
      <w:r w:rsidR="00990E34">
        <w:rPr>
          <w:sz w:val="28"/>
          <w:szCs w:val="28"/>
        </w:rPr>
        <w:t>?</w:t>
      </w:r>
      <w:r w:rsidRPr="00E65C11">
        <w:rPr>
          <w:sz w:val="28"/>
          <w:szCs w:val="28"/>
        </w:rPr>
        <w:t xml:space="preserve">      </w:t>
      </w:r>
      <w:r w:rsidR="00990E34">
        <w:rPr>
          <w:sz w:val="28"/>
          <w:szCs w:val="28"/>
        </w:rPr>
        <w:t xml:space="preserve">   </w:t>
      </w:r>
      <w:hyperlink r:id="rId9" w:history="1">
        <w:r w:rsidR="00990E34" w:rsidRPr="003D1013">
          <w:rPr>
            <w:rStyle w:val="Hyperlink"/>
            <w:sz w:val="28"/>
            <w:szCs w:val="28"/>
          </w:rPr>
          <w:t>p.reinisch@icloud.com</w:t>
        </w:r>
      </w:hyperlink>
      <w:r w:rsidR="00990E34">
        <w:rPr>
          <w:sz w:val="28"/>
          <w:szCs w:val="28"/>
        </w:rPr>
        <w:t>, 0664-6255053</w:t>
      </w:r>
    </w:p>
    <w:p w14:paraId="0CF9A9BA" w14:textId="77777777" w:rsidR="001B2295" w:rsidRPr="00E65C11" w:rsidRDefault="001B2295" w:rsidP="00687908">
      <w:pPr>
        <w:ind w:left="2124" w:hanging="2124"/>
        <w:rPr>
          <w:sz w:val="28"/>
          <w:szCs w:val="28"/>
        </w:rPr>
      </w:pPr>
      <w:r w:rsidRPr="00E65C11">
        <w:rPr>
          <w:sz w:val="28"/>
          <w:szCs w:val="28"/>
        </w:rPr>
        <w:t xml:space="preserve">                                  </w:t>
      </w:r>
    </w:p>
    <w:p w14:paraId="60F10203" w14:textId="77777777" w:rsidR="00B36C72" w:rsidRPr="00E65C11" w:rsidRDefault="00B36C72" w:rsidP="005A1E98">
      <w:pPr>
        <w:spacing w:after="0" w:line="240" w:lineRule="auto"/>
        <w:ind w:left="1412" w:hanging="1412"/>
        <w:jc w:val="center"/>
        <w:rPr>
          <w:sz w:val="28"/>
          <w:szCs w:val="28"/>
        </w:rPr>
      </w:pPr>
    </w:p>
    <w:p w14:paraId="18E704D5" w14:textId="77777777" w:rsidR="005A1E98" w:rsidRPr="00E65C11" w:rsidRDefault="00B36C72" w:rsidP="005A1E98">
      <w:pPr>
        <w:spacing w:after="0" w:line="240" w:lineRule="auto"/>
        <w:ind w:left="1412" w:hanging="1412"/>
        <w:jc w:val="center"/>
        <w:rPr>
          <w:sz w:val="28"/>
          <w:szCs w:val="28"/>
        </w:rPr>
      </w:pPr>
      <w:r w:rsidRPr="00E65C11">
        <w:rPr>
          <w:sz w:val="28"/>
          <w:szCs w:val="28"/>
        </w:rPr>
        <w:t>Auf einen schönen gemeinsamen Tauchtag</w:t>
      </w:r>
    </w:p>
    <w:p w14:paraId="71B12DC0" w14:textId="77777777" w:rsidR="0001359A" w:rsidRPr="00E65C11" w:rsidRDefault="0001359A" w:rsidP="006E0F08">
      <w:pPr>
        <w:ind w:left="1410" w:hanging="1410"/>
      </w:pPr>
    </w:p>
    <w:p w14:paraId="35351ECE" w14:textId="77777777" w:rsidR="00F504B4" w:rsidRPr="00E65C11" w:rsidRDefault="00B36C72">
      <w:r w:rsidRPr="00E65C11">
        <w:rPr>
          <w:noProof/>
          <w:lang w:eastAsia="de-AT"/>
        </w:rPr>
        <w:drawing>
          <wp:inline distT="0" distB="0" distL="0" distR="0">
            <wp:extent cx="5760720" cy="2400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se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88A5" w14:textId="77777777" w:rsidR="00F504B4" w:rsidRPr="00E65C11" w:rsidRDefault="00F504B4"/>
    <w:p w14:paraId="1EB1615E" w14:textId="77777777" w:rsidR="004E1956" w:rsidRPr="00E65C11" w:rsidRDefault="004E1956" w:rsidP="004E1956">
      <w:pPr>
        <w:jc w:val="center"/>
        <w:rPr>
          <w:noProof/>
          <w:sz w:val="36"/>
          <w:szCs w:val="36"/>
          <w:lang w:eastAsia="de-AT"/>
        </w:rPr>
      </w:pPr>
      <w:r w:rsidRPr="00E65C11">
        <w:rPr>
          <w:noProof/>
          <w:sz w:val="36"/>
          <w:szCs w:val="36"/>
          <w:lang w:eastAsia="de-AT"/>
        </w:rPr>
        <w:t>Anreise</w:t>
      </w:r>
    </w:p>
    <w:p w14:paraId="15F11E74" w14:textId="1C80611D" w:rsidR="00C52962" w:rsidRPr="00E65C11" w:rsidRDefault="00C52962" w:rsidP="004E1956">
      <w:pPr>
        <w:jc w:val="center"/>
        <w:rPr>
          <w:noProof/>
          <w:sz w:val="36"/>
          <w:szCs w:val="36"/>
          <w:lang w:eastAsia="de-AT"/>
        </w:rPr>
      </w:pPr>
    </w:p>
    <w:p w14:paraId="5E2A10AB" w14:textId="057675EA" w:rsidR="00B36C72" w:rsidRPr="00E65C11" w:rsidRDefault="00990E34" w:rsidP="004E1956">
      <w:pPr>
        <w:jc w:val="center"/>
        <w:rPr>
          <w:noProof/>
          <w:sz w:val="36"/>
          <w:szCs w:val="36"/>
          <w:lang w:eastAsia="de-AT"/>
        </w:rPr>
      </w:pPr>
      <w:r w:rsidRPr="00990E34">
        <w:rPr>
          <w:noProof/>
          <w:sz w:val="36"/>
          <w:szCs w:val="36"/>
          <w:lang w:eastAsia="de-AT"/>
        </w:rPr>
        <w:drawing>
          <wp:inline distT="0" distB="0" distL="0" distR="0" wp14:anchorId="2C965140" wp14:editId="1B1C01DE">
            <wp:extent cx="5760720" cy="3249930"/>
            <wp:effectExtent l="0" t="0" r="5080" b="1270"/>
            <wp:docPr id="6" name="Grafik 6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arte enthält.&#10;&#10;Automatisch generierte Beschreibu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E69BC" w14:textId="77777777" w:rsidR="00B36C72" w:rsidRPr="00E65C11" w:rsidRDefault="00B36C72" w:rsidP="004E1956">
      <w:pPr>
        <w:jc w:val="center"/>
        <w:rPr>
          <w:noProof/>
          <w:sz w:val="36"/>
          <w:szCs w:val="36"/>
          <w:lang w:eastAsia="de-AT"/>
        </w:rPr>
      </w:pPr>
      <w:r w:rsidRPr="00E65C11">
        <w:rPr>
          <w:noProof/>
          <w:sz w:val="36"/>
          <w:szCs w:val="36"/>
          <w:lang w:eastAsia="de-AT"/>
        </w:rPr>
        <w:drawing>
          <wp:inline distT="0" distB="0" distL="0" distR="0">
            <wp:extent cx="5760720" cy="44856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fahrt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FD35" w14:textId="77777777" w:rsidR="00DD78FC" w:rsidRPr="00E65C11" w:rsidRDefault="00DD78FC"/>
    <w:p w14:paraId="63909EA9" w14:textId="54F6EE27" w:rsidR="00F504B4" w:rsidRPr="00E65C11" w:rsidRDefault="00F504B4" w:rsidP="00196B88">
      <w:pPr>
        <w:ind w:left="2832" w:firstLine="708"/>
        <w:rPr>
          <w:noProof/>
          <w:sz w:val="36"/>
          <w:szCs w:val="36"/>
          <w:lang w:eastAsia="de-AT"/>
        </w:rPr>
      </w:pPr>
    </w:p>
    <w:p w14:paraId="3E23B361" w14:textId="77777777" w:rsidR="00EC7B43" w:rsidRPr="00E65C11" w:rsidRDefault="00EC7B43" w:rsidP="00196B88">
      <w:pPr>
        <w:ind w:left="2832" w:firstLine="708"/>
        <w:rPr>
          <w:noProof/>
          <w:sz w:val="36"/>
          <w:szCs w:val="36"/>
          <w:lang w:eastAsia="de-AT"/>
        </w:rPr>
      </w:pPr>
      <w:r w:rsidRPr="00E65C11"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79C10CCF" wp14:editId="7E155CFA">
            <wp:simplePos x="0" y="0"/>
            <wp:positionH relativeFrom="column">
              <wp:posOffset>-671195</wp:posOffset>
            </wp:positionH>
            <wp:positionV relativeFrom="paragraph">
              <wp:posOffset>302260</wp:posOffset>
            </wp:positionV>
            <wp:extent cx="7101840" cy="5010150"/>
            <wp:effectExtent l="0" t="0" r="3810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indsee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55EFC" w14:textId="77777777" w:rsidR="00196B88" w:rsidRPr="00E65C11" w:rsidRDefault="00196B88" w:rsidP="00196B88">
      <w:pPr>
        <w:ind w:left="2832" w:firstLine="708"/>
        <w:rPr>
          <w:noProof/>
          <w:sz w:val="36"/>
          <w:szCs w:val="36"/>
          <w:lang w:eastAsia="de-AT"/>
        </w:rPr>
      </w:pPr>
    </w:p>
    <w:p w14:paraId="3539E614" w14:textId="77777777" w:rsidR="00196B88" w:rsidRPr="00E65C11" w:rsidRDefault="00196B88" w:rsidP="00196B88">
      <w:pPr>
        <w:ind w:left="2832" w:firstLine="708"/>
        <w:rPr>
          <w:noProof/>
          <w:sz w:val="36"/>
          <w:szCs w:val="36"/>
          <w:lang w:eastAsia="de-AT"/>
        </w:rPr>
      </w:pPr>
    </w:p>
    <w:p w14:paraId="093C62EA" w14:textId="63E04269" w:rsidR="002E4B67" w:rsidRDefault="002E4B67">
      <w:pPr>
        <w:rPr>
          <w:sz w:val="36"/>
          <w:szCs w:val="36"/>
          <w:lang w:eastAsia="de-AT"/>
        </w:rPr>
      </w:pPr>
      <w:r>
        <w:rPr>
          <w:sz w:val="36"/>
          <w:szCs w:val="36"/>
          <w:lang w:eastAsia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2E4B67" w14:paraId="63928422" w14:textId="77777777" w:rsidTr="002E4B67">
        <w:trPr>
          <w:trHeight w:val="523"/>
        </w:trPr>
        <w:tc>
          <w:tcPr>
            <w:tcW w:w="3681" w:type="dxa"/>
          </w:tcPr>
          <w:p w14:paraId="24A38B00" w14:textId="6A16A0B8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  <w:r>
              <w:rPr>
                <w:sz w:val="36"/>
                <w:szCs w:val="36"/>
                <w:lang w:eastAsia="de-AT"/>
              </w:rPr>
              <w:lastRenderedPageBreak/>
              <w:t>NAME</w:t>
            </w:r>
          </w:p>
        </w:tc>
        <w:tc>
          <w:tcPr>
            <w:tcW w:w="3544" w:type="dxa"/>
          </w:tcPr>
          <w:p w14:paraId="31183852" w14:textId="24DEFC92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  <w:r>
              <w:rPr>
                <w:sz w:val="36"/>
                <w:szCs w:val="36"/>
                <w:lang w:eastAsia="de-AT"/>
              </w:rPr>
              <w:t>KFZ-Kennzeichen</w:t>
            </w:r>
          </w:p>
        </w:tc>
      </w:tr>
      <w:tr w:rsidR="002E4B67" w14:paraId="11E7A236" w14:textId="77777777" w:rsidTr="002E4B67">
        <w:trPr>
          <w:trHeight w:val="535"/>
        </w:trPr>
        <w:tc>
          <w:tcPr>
            <w:tcW w:w="3681" w:type="dxa"/>
          </w:tcPr>
          <w:p w14:paraId="06E3F7CD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  <w:tc>
          <w:tcPr>
            <w:tcW w:w="3544" w:type="dxa"/>
          </w:tcPr>
          <w:p w14:paraId="72A63914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</w:tr>
      <w:tr w:rsidR="002E4B67" w14:paraId="3AC84B04" w14:textId="77777777" w:rsidTr="002E4B67">
        <w:trPr>
          <w:trHeight w:val="535"/>
        </w:trPr>
        <w:tc>
          <w:tcPr>
            <w:tcW w:w="3681" w:type="dxa"/>
          </w:tcPr>
          <w:p w14:paraId="0B6D30C9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  <w:tc>
          <w:tcPr>
            <w:tcW w:w="3544" w:type="dxa"/>
          </w:tcPr>
          <w:p w14:paraId="76F54796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</w:tr>
      <w:tr w:rsidR="002E4B67" w14:paraId="1AE0FB60" w14:textId="77777777" w:rsidTr="002E4B67">
        <w:trPr>
          <w:trHeight w:val="523"/>
        </w:trPr>
        <w:tc>
          <w:tcPr>
            <w:tcW w:w="3681" w:type="dxa"/>
          </w:tcPr>
          <w:p w14:paraId="7E46A77D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  <w:tc>
          <w:tcPr>
            <w:tcW w:w="3544" w:type="dxa"/>
          </w:tcPr>
          <w:p w14:paraId="77945740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</w:tr>
      <w:tr w:rsidR="002E4B67" w14:paraId="60111B18" w14:textId="77777777" w:rsidTr="002E4B67">
        <w:trPr>
          <w:trHeight w:val="523"/>
        </w:trPr>
        <w:tc>
          <w:tcPr>
            <w:tcW w:w="3681" w:type="dxa"/>
          </w:tcPr>
          <w:p w14:paraId="44185EC0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  <w:tc>
          <w:tcPr>
            <w:tcW w:w="3544" w:type="dxa"/>
          </w:tcPr>
          <w:p w14:paraId="75F7D386" w14:textId="77777777" w:rsidR="002E4B67" w:rsidRDefault="002E4B67" w:rsidP="00F504B4">
            <w:pPr>
              <w:rPr>
                <w:sz w:val="36"/>
                <w:szCs w:val="36"/>
                <w:lang w:eastAsia="de-AT"/>
              </w:rPr>
            </w:pPr>
          </w:p>
        </w:tc>
      </w:tr>
    </w:tbl>
    <w:p w14:paraId="2D60AFD4" w14:textId="77777777" w:rsidR="002E19D3" w:rsidRPr="00E65C11" w:rsidRDefault="002E19D3" w:rsidP="00F504B4">
      <w:pPr>
        <w:rPr>
          <w:sz w:val="36"/>
          <w:szCs w:val="36"/>
          <w:lang w:eastAsia="de-AT"/>
        </w:rPr>
      </w:pPr>
    </w:p>
    <w:sectPr w:rsidR="002E19D3" w:rsidRPr="00E65C11" w:rsidSect="00BE23B8">
      <w:headerReference w:type="defaul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911" w14:textId="77777777" w:rsidR="00AE0028" w:rsidRDefault="00AE0028" w:rsidP="005F2FA5">
      <w:pPr>
        <w:spacing w:after="0" w:line="240" w:lineRule="auto"/>
      </w:pPr>
      <w:r>
        <w:separator/>
      </w:r>
    </w:p>
  </w:endnote>
  <w:endnote w:type="continuationSeparator" w:id="0">
    <w:p w14:paraId="24F38E14" w14:textId="77777777" w:rsidR="00AE0028" w:rsidRDefault="00AE0028" w:rsidP="005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2F0D" w14:textId="77777777" w:rsidR="00AE0028" w:rsidRDefault="00AE0028" w:rsidP="005F2FA5">
      <w:pPr>
        <w:spacing w:after="0" w:line="240" w:lineRule="auto"/>
      </w:pPr>
      <w:r>
        <w:separator/>
      </w:r>
    </w:p>
  </w:footnote>
  <w:footnote w:type="continuationSeparator" w:id="0">
    <w:p w14:paraId="1763075A" w14:textId="77777777" w:rsidR="00AE0028" w:rsidRDefault="00AE0028" w:rsidP="005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B778" w14:textId="0D67EBB1" w:rsidR="00D10EB1" w:rsidRPr="001852F3" w:rsidRDefault="001852F3" w:rsidP="00FB1B5B">
    <w:pPr>
      <w:pStyle w:val="Kopfzeile"/>
      <w:tabs>
        <w:tab w:val="clear" w:pos="4536"/>
        <w:tab w:val="left" w:pos="1560"/>
      </w:tabs>
      <w:jc w:val="both"/>
      <w:rPr>
        <w:color w:val="000000" w:themeColor="text1"/>
        <w:sz w:val="16"/>
        <w:szCs w:val="16"/>
      </w:rPr>
    </w:pPr>
    <w:r w:rsidRPr="001852F3">
      <w:rPr>
        <w:color w:val="000000" w:themeColor="text1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8F"/>
    <w:multiLevelType w:val="hybridMultilevel"/>
    <w:tmpl w:val="A6C2D754"/>
    <w:lvl w:ilvl="0" w:tplc="871A6E6C">
      <w:start w:val="1"/>
      <w:numFmt w:val="bullet"/>
      <w:lvlText w:val="­"/>
      <w:lvlJc w:val="left"/>
      <w:pPr>
        <w:ind w:left="2841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199F2EA6"/>
    <w:multiLevelType w:val="hybridMultilevel"/>
    <w:tmpl w:val="AA0880D6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B4720C9"/>
    <w:multiLevelType w:val="hybridMultilevel"/>
    <w:tmpl w:val="F54AC494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25195F14"/>
    <w:multiLevelType w:val="hybridMultilevel"/>
    <w:tmpl w:val="92B6B248"/>
    <w:lvl w:ilvl="0" w:tplc="871A6E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208E"/>
    <w:multiLevelType w:val="hybridMultilevel"/>
    <w:tmpl w:val="2DB86884"/>
    <w:lvl w:ilvl="0" w:tplc="871A6E6C">
      <w:start w:val="1"/>
      <w:numFmt w:val="bullet"/>
      <w:lvlText w:val="­"/>
      <w:lvlJc w:val="left"/>
      <w:pPr>
        <w:ind w:left="2484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B684780"/>
    <w:multiLevelType w:val="hybridMultilevel"/>
    <w:tmpl w:val="8C320166"/>
    <w:lvl w:ilvl="0" w:tplc="871A6E6C">
      <w:start w:val="1"/>
      <w:numFmt w:val="bullet"/>
      <w:lvlText w:val="­"/>
      <w:lvlJc w:val="left"/>
      <w:pPr>
        <w:ind w:left="2841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6" w15:restartNumberingAfterBreak="0">
    <w:nsid w:val="6C5553F0"/>
    <w:multiLevelType w:val="hybridMultilevel"/>
    <w:tmpl w:val="D4C41F00"/>
    <w:lvl w:ilvl="0" w:tplc="871A6E6C">
      <w:start w:val="1"/>
      <w:numFmt w:val="bullet"/>
      <w:lvlText w:val="­"/>
      <w:lvlJc w:val="left"/>
      <w:pPr>
        <w:ind w:left="2484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B5F451F"/>
    <w:multiLevelType w:val="hybridMultilevel"/>
    <w:tmpl w:val="FC6C5CF2"/>
    <w:lvl w:ilvl="0" w:tplc="871A6E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75097"/>
    <w:multiLevelType w:val="hybridMultilevel"/>
    <w:tmpl w:val="F8A8E692"/>
    <w:lvl w:ilvl="0" w:tplc="0407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44"/>
    <w:rsid w:val="00004DD4"/>
    <w:rsid w:val="0001359A"/>
    <w:rsid w:val="00052575"/>
    <w:rsid w:val="00065369"/>
    <w:rsid w:val="000742AC"/>
    <w:rsid w:val="000942D4"/>
    <w:rsid w:val="000A6A84"/>
    <w:rsid w:val="000B0B5F"/>
    <w:rsid w:val="000B1DEE"/>
    <w:rsid w:val="00102441"/>
    <w:rsid w:val="00127779"/>
    <w:rsid w:val="00162278"/>
    <w:rsid w:val="001852F3"/>
    <w:rsid w:val="00196B88"/>
    <w:rsid w:val="001B2295"/>
    <w:rsid w:val="001F156F"/>
    <w:rsid w:val="002B31F5"/>
    <w:rsid w:val="002E19D3"/>
    <w:rsid w:val="002E4B67"/>
    <w:rsid w:val="002E5AAD"/>
    <w:rsid w:val="003273A6"/>
    <w:rsid w:val="00453007"/>
    <w:rsid w:val="004B33D3"/>
    <w:rsid w:val="004C404A"/>
    <w:rsid w:val="004E1956"/>
    <w:rsid w:val="00522680"/>
    <w:rsid w:val="00547A79"/>
    <w:rsid w:val="00553215"/>
    <w:rsid w:val="00582F20"/>
    <w:rsid w:val="00596803"/>
    <w:rsid w:val="005A1E98"/>
    <w:rsid w:val="005E078C"/>
    <w:rsid w:val="005F2FA5"/>
    <w:rsid w:val="006072AC"/>
    <w:rsid w:val="00640FBE"/>
    <w:rsid w:val="006462FC"/>
    <w:rsid w:val="00666DDC"/>
    <w:rsid w:val="00680767"/>
    <w:rsid w:val="00687908"/>
    <w:rsid w:val="006B07A4"/>
    <w:rsid w:val="006E0F08"/>
    <w:rsid w:val="007213E9"/>
    <w:rsid w:val="00763AC3"/>
    <w:rsid w:val="00812038"/>
    <w:rsid w:val="008602A9"/>
    <w:rsid w:val="00874CDF"/>
    <w:rsid w:val="00877898"/>
    <w:rsid w:val="009262E4"/>
    <w:rsid w:val="00962AF9"/>
    <w:rsid w:val="00972E37"/>
    <w:rsid w:val="00990E34"/>
    <w:rsid w:val="00991492"/>
    <w:rsid w:val="009A660F"/>
    <w:rsid w:val="009E0F92"/>
    <w:rsid w:val="00A3114D"/>
    <w:rsid w:val="00A759C9"/>
    <w:rsid w:val="00AE0028"/>
    <w:rsid w:val="00AE5971"/>
    <w:rsid w:val="00B027C5"/>
    <w:rsid w:val="00B34BD8"/>
    <w:rsid w:val="00B36C72"/>
    <w:rsid w:val="00BA0623"/>
    <w:rsid w:val="00BA3DB0"/>
    <w:rsid w:val="00BE15CA"/>
    <w:rsid w:val="00BE23B8"/>
    <w:rsid w:val="00C52962"/>
    <w:rsid w:val="00C549D6"/>
    <w:rsid w:val="00C56425"/>
    <w:rsid w:val="00C86644"/>
    <w:rsid w:val="00C90069"/>
    <w:rsid w:val="00CA5427"/>
    <w:rsid w:val="00CD32A1"/>
    <w:rsid w:val="00D03D9B"/>
    <w:rsid w:val="00D0521E"/>
    <w:rsid w:val="00D10EB1"/>
    <w:rsid w:val="00D114CC"/>
    <w:rsid w:val="00D43AA7"/>
    <w:rsid w:val="00D45B00"/>
    <w:rsid w:val="00DD78FC"/>
    <w:rsid w:val="00DE574B"/>
    <w:rsid w:val="00E0498A"/>
    <w:rsid w:val="00E11B19"/>
    <w:rsid w:val="00E146BA"/>
    <w:rsid w:val="00E40AD4"/>
    <w:rsid w:val="00E6482F"/>
    <w:rsid w:val="00E65C11"/>
    <w:rsid w:val="00E727F2"/>
    <w:rsid w:val="00EC7B43"/>
    <w:rsid w:val="00F06DB3"/>
    <w:rsid w:val="00F504B4"/>
    <w:rsid w:val="00F52029"/>
    <w:rsid w:val="00F9288B"/>
    <w:rsid w:val="00FA080C"/>
    <w:rsid w:val="00FB1B5B"/>
    <w:rsid w:val="00FE3B93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7BA4"/>
  <w15:docId w15:val="{D8EE2E91-DCB8-4139-A699-0F57D60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6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F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FA5"/>
  </w:style>
  <w:style w:type="paragraph" w:styleId="Fuzeile">
    <w:name w:val="footer"/>
    <w:basedOn w:val="Standard"/>
    <w:link w:val="FuzeileZchn"/>
    <w:uiPriority w:val="99"/>
    <w:unhideWhenUsed/>
    <w:rsid w:val="005F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FA5"/>
  </w:style>
  <w:style w:type="character" w:styleId="Hyperlink">
    <w:name w:val="Hyperlink"/>
    <w:basedOn w:val="Absatz-Standardschriftart"/>
    <w:uiPriority w:val="99"/>
    <w:unhideWhenUsed/>
    <w:rsid w:val="00C5296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62F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34BD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E3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E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einisch@icloud.com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p.reinisch@icloud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Landeskrankenhäuser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Reinisch</dc:creator>
  <cp:lastModifiedBy>nicole.sonnweber</cp:lastModifiedBy>
  <cp:revision>2</cp:revision>
  <cp:lastPrinted>2016-06-09T05:45:00Z</cp:lastPrinted>
  <dcterms:created xsi:type="dcterms:W3CDTF">2021-08-21T19:47:00Z</dcterms:created>
  <dcterms:modified xsi:type="dcterms:W3CDTF">2021-08-21T19:47:00Z</dcterms:modified>
</cp:coreProperties>
</file>